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зарубежной литературы</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зарубежной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«Современные проблемы зарубежной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«Современные проблемы зарубежной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 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«Надежда и абсурд» в творчестве Ф. Кафки (А. Камю).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Модернистские течения первой половины ХХ века (футуризм, дадаизм, экспрессионизм, сюрреализм). Театральный авангард</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 ма. Концепция художника. Основные технические приемы. Эстетические основы футу- 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Притчевая форма драматургии Брехта.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интеллектуального романа в зарубежной литературе первой половины ХХ века</w:t>
            </w:r>
          </w:p>
        </w:tc>
      </w:tr>
      <w:tr>
        <w:trPr>
          <w:trHeight w:hRule="exact" w:val="1064.8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 Понятие «интеллектуальный роман» («философский роман», «роман идей»). Культур-но- исторические основы жанра. Принципы построения «интеллектуального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первой половины ХХ века. Жанр антиутопии в зарубежной литературе ХХ века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 нении: глава «Новояз» в романе Д. Оруэлла «1984». Шекспировские аллюзии и их «угасание» в финале романа О. Хаксли.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 (обзор)</w:t>
            </w:r>
          </w:p>
        </w:tc>
      </w:tr>
      <w:tr>
        <w:trPr>
          <w:trHeight w:hRule="exact" w:val="6088.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У.Х. Одена. Духовные искания лирического героя. Особенности интел- лектуальной лирики.</w:t>
            </w:r>
          </w:p>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pPr>
              <w:jc w:val="both"/>
              <w:spacing w:after="0" w:line="240" w:lineRule="auto"/>
              <w:rPr>
                <w:sz w:val="24"/>
                <w:szCs w:val="24"/>
              </w:rPr>
            </w:pPr>
            <w:r>
              <w:rPr>
                <w:rFonts w:ascii="Times New Roman" w:hAnsi="Times New Roman" w:cs="Times New Roman"/>
                <w:color w:val="#000000"/>
                <w:sz w:val="24"/>
                <w:szCs w:val="24"/>
              </w:rPr>
              <w:t>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Павел Хюлле, Дидье Ван Ковелер.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Философские основы и художественная практика экзистенциализма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философские категории экзистенциализма («ангажированность», «суще- ствование», «свобода», «мир-в-себе», «мир-для-себя», человек абсурдный, «пограничная» ситуация, проблема выбора, проблема действия…). Художественное воплощение идей экзистенциализма в романе Ж.П. Сартра «Тошнота». Бытие как источник истины для Ан- туана Рокантена. Образ Самоучки как проявление авторского недоверия к книжному зна- нию. Образ книги в романе «Тошнота». Пародия на литературный экзистенциализм в ро- 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pPr>
              <w:jc w:val="both"/>
              <w:spacing w:after="0" w:line="240" w:lineRule="auto"/>
              <w:rPr>
                <w:sz w:val="24"/>
                <w:szCs w:val="24"/>
              </w:rPr>
            </w:pPr>
            <w:r>
              <w:rPr>
                <w:rFonts w:ascii="Times New Roman" w:hAnsi="Times New Roman" w:cs="Times New Roman"/>
                <w:color w:val="#000000"/>
                <w:sz w:val="24"/>
                <w:szCs w:val="24"/>
              </w:rPr>
              <w:t> Поэтическое и мировоззренческое своеобразие поэзии Т.С. Элиота. Проблема кри-зиса культуры и религии. Поэма «Бесплодная земля».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Фаулз, Джон (1926) Англия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Постмодернистская структура романа Дж. Фаулза «Волхв». Роль Игры Иллюзий, положений, столкновений, пограничных ситуаций в романе. Соединение в рамках текста «Волхва» романа пасторального, исторического, любовного, детективного, авантюрного. Образ Кончиса и тема «игры в бога». Роль мифа и символа в постмодернистском романе Дж. Фаулза. Организация смыслового содержания романа при помощи доминантных ал- 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 мен – прошлого, настоящего и будущего.</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Лодж, Дэвид (1935) Англия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сатирической комедии нравов и положений в романе «Академический об-мен». Влияние неореализма и антимодернизма 1950-х годов. Интертекстуальность романа. Монтаж газетных вырезок. Использование приемов киносценария в «Академическом обмене». Ирония и пародия в «Академическом обмене».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Айрис Мердок «Черный принц»</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«Черный принц» А. Мердок как метароман. Интертекстуальная связь «Черного</w:t>
            </w:r>
          </w:p>
          <w:p>
            <w:pPr>
              <w:jc w:val="both"/>
              <w:spacing w:after="0" w:line="240" w:lineRule="auto"/>
              <w:rPr>
                <w:sz w:val="24"/>
                <w:szCs w:val="24"/>
              </w:rPr>
            </w:pPr>
            <w:r>
              <w:rPr>
                <w:rFonts w:ascii="Times New Roman" w:hAnsi="Times New Roman" w:cs="Times New Roman"/>
                <w:color w:val="#000000"/>
                <w:sz w:val="24"/>
                <w:szCs w:val="24"/>
              </w:rPr>
              <w:t> Принца» с «Лолитой» В.Набокова, с «Гамлетом» Шекспира. 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Сложные отношения реального автора, автора-повествователя в романе. Роль предисловия Локсия и послесловий всех действующих лиц романа. Элементы игры и пастиша в романе. Культурологическая насыщенность романов А.Мердок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западной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литература в</w:t>
            </w:r>
          </w:p>
          <w:p>
            <w:pPr>
              <w:jc w:val="center"/>
              <w:spacing w:after="0" w:line="240" w:lineRule="auto"/>
              <w:rPr>
                <w:sz w:val="24"/>
                <w:szCs w:val="24"/>
              </w:rPr>
            </w:pPr>
            <w:r>
              <w:rPr>
                <w:rFonts w:ascii="Times New Roman" w:hAnsi="Times New Roman" w:cs="Times New Roman"/>
                <w:b/>
                <w:color w:val="#000000"/>
                <w:sz w:val="24"/>
                <w:szCs w:val="24"/>
              </w:rPr>
              <w:t> послевоенный период</w:t>
            </w:r>
          </w:p>
        </w:tc>
      </w:tr>
      <w:tr>
        <w:trPr>
          <w:trHeight w:hRule="exact" w:val="484.2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мировая война и литература. Историческое значение победы над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фашизмом.  Послевоенное сознание и литература об уроках войны. Военная тема в литературах Европы, США и Австралии. Литературный процесс в период существования и противостояния различных общественно политических укладов. Переоценка наследия прошлого, осмысление новой действительности. Сложность литературного процесса Великобритании в послевоенное время. Взаимодействие различных направлений. Традиции и новаторство британского реализма. Разнообразие жанров и стилей реалистической литературы. Многообразие форм в реализме послевоенного периода. Творчество Г. Грина. Тема войны в творчестве Дж. Олдриджа, И. Во, К. Ишигуро. Развитие американской литературы в послевоенные годы. Сложность текущего литературного процесса. Антивоенный роман. Усиление документализма в художественной литературе. «Поэзия протеста». Политическая публицистика. «Черный юмор». Мультикультурализм в американской литературе. Усиление фрагментации американской литературы. Особенности развития афроамериканской литературы. Тема войны в творчестве М. Эмиса, Дж. Неллера, К. Воннегута. Американский послевоенный театр. Развитие реалистических традиций. Ю. О’Нил и современный американский театр. Многообразие форм современной американской драматургии. Взаимодействие различных направлений. Реализм драматургии А. Миллера. Острота жизненных конфликтов. Проблема героя в пьесах «Смерть коммивояжера», «Вид с моста». Интеллектуальная драма А. Миллера. Развитие жанра психологической драмы в творчестве Т. Уильямса. Особенности его драматургии. Эволюция творчества Т. Уильямса. Новаторстводраматурга. Сплав реализма с лирикоромантическим началом в драматургии Т. Уильямса.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w:t>
            </w:r>
          </w:p>
          <w:p>
            <w:pPr>
              <w:jc w:val="center"/>
              <w:spacing w:after="0" w:line="240" w:lineRule="auto"/>
              <w:rPr>
                <w:sz w:val="24"/>
                <w:szCs w:val="24"/>
              </w:rPr>
            </w:pPr>
            <w:r>
              <w:rPr>
                <w:rFonts w:ascii="Times New Roman" w:hAnsi="Times New Roman" w:cs="Times New Roman"/>
                <w:b/>
                <w:color w:val="#000000"/>
                <w:sz w:val="24"/>
                <w:szCs w:val="24"/>
              </w:rPr>
              <w:t> современной зарубежной</w:t>
            </w:r>
          </w:p>
          <w:p>
            <w:pPr>
              <w:jc w:val="center"/>
              <w:spacing w:after="0" w:line="240" w:lineRule="auto"/>
              <w:rPr>
                <w:sz w:val="24"/>
                <w:szCs w:val="24"/>
              </w:rPr>
            </w:pPr>
            <w:r>
              <w:rPr>
                <w:rFonts w:ascii="Times New Roman" w:hAnsi="Times New Roman" w:cs="Times New Roman"/>
                <w:b/>
                <w:color w:val="#000000"/>
                <w:sz w:val="24"/>
                <w:szCs w:val="24"/>
              </w:rPr>
              <w:t> литературы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Английский философский роман. Влияние философии экзистенциализма на развитие философского романа. Философско-аллегорический роман У. Голдинга. Взаимодействие различных направлений в его творчестве. Парабола и притча в его романах. Воплощение сложности человеческого существования в его произведениях. Нравственные и социальные проблемы современности в его творчестве. Писатель о своем творчестве. Своеобразие философского романа А. Мердок. Эволюция ее философских взглядов. Мердок и Ж.-П. Сартр. Влияние философии Платона и его учения об эпосе на творчество Мердок. Проблема нравственного идеала. Американский женский роман. Своеобразие подходов к проблемам современной Америки в творчестве ведущих американских писательниц. Эволюция творчества Эрики Джонг. Роль афроамериканских писательниц в «женской» литературе США. Творчество Т. Моррисон, Э. Уокер, Г. Нейлор, П. Маршалл, Н. Шанге. Своеобразие художественного метода Т. Моррисон. Фольклорные мотивы и легенды в ее творчестве. Вклад Моррисон в развитие современной афро-американской литературы. Научная и социальная фантастика. Реалистический характер творчества Р. Бредбери. Мир ребенка и машинизированное общество в произведениях Бредбери. Сатирическая фантастика К. Воннегута. Гуманизм его творчества. Своеобразие творческой манеры Воннегута. Гуманистический реализм Дж. Гарднера. Человеколюбие и высокие нравственные идеалы романа «Никелевая гора». Особенности романа «Осенний свет». Творчество С. Лема, Д. Лессинга. Творчество С. Кинга. Влияние новых аудиовизуальных носителей на литературный процесс.</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Франции, Германии,</w:t>
            </w:r>
          </w:p>
          <w:p>
            <w:pPr>
              <w:jc w:val="center"/>
              <w:spacing w:after="0" w:line="240" w:lineRule="auto"/>
              <w:rPr>
                <w:sz w:val="24"/>
                <w:szCs w:val="24"/>
              </w:rPr>
            </w:pPr>
            <w:r>
              <w:rPr>
                <w:rFonts w:ascii="Times New Roman" w:hAnsi="Times New Roman" w:cs="Times New Roman"/>
                <w:b/>
                <w:color w:val="#000000"/>
                <w:sz w:val="24"/>
                <w:szCs w:val="24"/>
              </w:rPr>
              <w:t> Австрии, Швейцарии</w:t>
            </w:r>
          </w:p>
        </w:tc>
      </w:tr>
      <w:tr>
        <w:trPr>
          <w:trHeight w:hRule="exact" w:val="2292.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и особенности современной зарубежной литературы. Реализм и постмодернизм. Черты постмодернизма как литературного направления. Литература Франции. Патрик Модиано – лауреат Нобелевской премии по литературе. Тема войны в</w:t>
            </w:r>
          </w:p>
          <w:p>
            <w:pPr>
              <w:jc w:val="both"/>
              <w:spacing w:after="0" w:line="240" w:lineRule="auto"/>
              <w:rPr>
                <w:sz w:val="24"/>
                <w:szCs w:val="24"/>
              </w:rPr>
            </w:pPr>
            <w:r>
              <w:rPr>
                <w:rFonts w:ascii="Times New Roman" w:hAnsi="Times New Roman" w:cs="Times New Roman"/>
                <w:color w:val="#000000"/>
                <w:sz w:val="24"/>
                <w:szCs w:val="24"/>
              </w:rPr>
              <w:t> творчестве П. Модиано. Мишель Уэльбек. Романы «Элементарные частицы», «Платформа» и др.  Фредерик Бегбедер. «99 франков», «Любовь живет три года» и др.  Э. Бернгхайм. Ж.-М. Г. Ле Клезио. П. Модиано. Литература Германии, Австрии и Швейцарии. Г. Грасс. Особенности мировоззрения, социальнополитические взгляды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писателя. Роман «Жестяной барабан». Документальные книги «Луковица памяти» и др. Патрик Зюскинд. Романы «Парфюмер», «Голубка» и др. Роман «Парфюмер» как ключевое произведение немецкоязычной постмодернистской литературы. Ироническое переосмысливание литературыьромантизма. Традиции Шамиссо, Новалиса, Гофмана и др. И. Бахман. Роман «Малина». Э. Элинек – лауреат Нобелевской премии по литературе. И. Нолль. Аптекарша. Б. Шлинк. Чтец.</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Великобритании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современной английской литературы Дж. Барнс.Романы «Метроленд», «До того, как мы встретились», «Попугай Флобера», «Глядя на солнце»,</w:t>
            </w:r>
          </w:p>
          <w:p>
            <w:pPr>
              <w:jc w:val="both"/>
              <w:spacing w:after="0" w:line="240" w:lineRule="auto"/>
              <w:rPr>
                <w:sz w:val="24"/>
                <w:szCs w:val="24"/>
              </w:rPr>
            </w:pPr>
            <w:r>
              <w:rPr>
                <w:rFonts w:ascii="Times New Roman" w:hAnsi="Times New Roman" w:cs="Times New Roman"/>
                <w:color w:val="#000000"/>
                <w:sz w:val="24"/>
                <w:szCs w:val="24"/>
              </w:rPr>
              <w:t> «Как все было (обсуждение)», «Любовь и так далее», «Дикобраз» и другие. Пародийный модус повествования в книгах Дж. Барнса «История мира в 10 ½ главах» и «Англия, Англия». Роман «История мира в 10 ½ главах» как постмодернистский текст.= Фрагментарность повествования, сложность жанра. Прием коллажа, пастиш. Деканонизация традиционных ценностей, ирония, травестия мифологических мотивов. П. Акройд как прозаик и поэт, литературный критик. Романы «Большой лондонский пожар», «Хоксмур», «Английская музыка», «Дом доктора Ди», «Повесть о Платоне» и другие. Жанр биографической прозы - «Последнее завещание Оскара Уайльда», «Чаттертон», книга о Т. С. Элиоте, «Мильтон в Америке. Синтез художественной и документальной литературы в книгах «Биография Лондона», «Альбион» и др. М. Брэдбери. «В Эрмитаж!». «Историческая</w:t>
            </w:r>
          </w:p>
          <w:p>
            <w:pPr>
              <w:jc w:val="both"/>
              <w:spacing w:after="0" w:line="240" w:lineRule="auto"/>
              <w:rPr>
                <w:sz w:val="24"/>
                <w:szCs w:val="24"/>
              </w:rPr>
            </w:pPr>
            <w:r>
              <w:rPr>
                <w:rFonts w:ascii="Times New Roman" w:hAnsi="Times New Roman" w:cs="Times New Roman"/>
                <w:color w:val="#000000"/>
                <w:sz w:val="24"/>
                <w:szCs w:val="24"/>
              </w:rPr>
              <w:t> личность». Критические работы М. Брэдбери.  Д. Лодж. Академический обмен. Мир тесен. Райские новости. Горькая правда. Литературоведческие работы Д. Лоджа.  Д. Лессинг. Автобиографическая проза – книга «Золотая тетрадь». «Марта Квест». С. Таунсенд. Современная ироническая проза. Мы с королевой. Королева Камилла. Дневник Адриана Моула.  Г. Пинтер - лауреат Нобелевской премии по литературе 2005 г. Английский драматург, поэт, режиссѐр, актѐр. Пьесы Г. Пинтера «Карлики», «День Рождения», «Кухонный лифт», «Сторож», «Коллекция», «Любовник», «Возвращение домой», «Пейзаж», «На безлюдье», «Предательство», «Голоса семьи», «Перед  дорогой», «Горский язык».  Т. Стоппард – современный английский драматург. Пьесы «Розенкранц и Гильдестерн мертвы», «Настоящий инспектор Хаунд», «После Магритта», «Прыгуны», «Травести», «Хороший парень стоит доброго отношения», «Ночь и день», «Закодированный Гамлет и Макбет», «Настоящее», «Хэпгуд» и другие. Творчество Стоппарда как пример постмодернизма в драматургии.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w:t>
            </w:r>
          </w:p>
          <w:p>
            <w:pPr>
              <w:jc w:val="center"/>
              <w:spacing w:after="0" w:line="240" w:lineRule="auto"/>
              <w:rPr>
                <w:sz w:val="24"/>
                <w:szCs w:val="24"/>
              </w:rPr>
            </w:pPr>
            <w:r>
              <w:rPr>
                <w:rFonts w:ascii="Times New Roman" w:hAnsi="Times New Roman" w:cs="Times New Roman"/>
                <w:b/>
                <w:color w:val="#000000"/>
                <w:sz w:val="24"/>
                <w:szCs w:val="24"/>
              </w:rPr>
              <w:t> литература Италии,</w:t>
            </w:r>
          </w:p>
          <w:p>
            <w:pPr>
              <w:jc w:val="center"/>
              <w:spacing w:after="0" w:line="240" w:lineRule="auto"/>
              <w:rPr>
                <w:sz w:val="24"/>
                <w:szCs w:val="24"/>
              </w:rPr>
            </w:pPr>
            <w:r>
              <w:rPr>
                <w:rFonts w:ascii="Times New Roman" w:hAnsi="Times New Roman" w:cs="Times New Roman"/>
                <w:b/>
                <w:color w:val="#000000"/>
                <w:sz w:val="24"/>
                <w:szCs w:val="24"/>
              </w:rPr>
              <w:t> Восточной Европы,</w:t>
            </w:r>
          </w:p>
          <w:p>
            <w:pPr>
              <w:jc w:val="center"/>
              <w:spacing w:after="0" w:line="240" w:lineRule="auto"/>
              <w:rPr>
                <w:sz w:val="24"/>
                <w:szCs w:val="24"/>
              </w:rPr>
            </w:pPr>
            <w:r>
              <w:rPr>
                <w:rFonts w:ascii="Times New Roman" w:hAnsi="Times New Roman" w:cs="Times New Roman"/>
                <w:b/>
                <w:color w:val="#000000"/>
                <w:sz w:val="24"/>
                <w:szCs w:val="24"/>
              </w:rPr>
              <w:t> стран Востока, США,</w:t>
            </w:r>
          </w:p>
          <w:p>
            <w:pPr>
              <w:jc w:val="center"/>
              <w:spacing w:after="0" w:line="240" w:lineRule="auto"/>
              <w:rPr>
                <w:sz w:val="24"/>
                <w:szCs w:val="24"/>
              </w:rPr>
            </w:pPr>
            <w:r>
              <w:rPr>
                <w:rFonts w:ascii="Times New Roman" w:hAnsi="Times New Roman" w:cs="Times New Roman"/>
                <w:b/>
                <w:color w:val="#000000"/>
                <w:sz w:val="24"/>
                <w:szCs w:val="24"/>
              </w:rPr>
              <w:t> ЮАР.</w:t>
            </w:r>
          </w:p>
        </w:tc>
      </w:tr>
      <w:tr>
        <w:trPr>
          <w:trHeight w:hRule="exact" w:val="4726.3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Польши, Чехии Вислава Шимборская – лауреат Нобелевской премии по литературе, поэт и критик. Милан Кундера. Невыносимая легкость бытия. Литература США Джозеф Хеллер, представитель сатирического направления в американской литературе. Романы «Уловка –22», «Что-то случилось», «Чистое золото», «Видит Бог», «Пора закрываться», «Вообрази себе картину». Норман Мейлер – писатель, поэт, критик, публицист. Жанр художественной биографии – «Портрет Пикассо в юности». Расовые проблемы в творчестве Тони Моррисон. Романы «Самые голубые глаза на свете», «Сула», «Песнь песней», «Смоляной малыш», «Возлюбленная», «Джаз». Ирвин Шоу. Вечер в Византии. Богач, бедняк. Литература Сербии.  Милорад Павич – поэт, литературовед и прозаик.  Роман «Хазарский словарь» в форме словаря («лексикона в 100 000 слов»). Идеи зеркального отражения временного пространства, мира – лабиринта.  Роман-кроссворд «Пейзаж, нарисованный чаем». Книга «Последняя любовь в Константинополе». Структура книги, выстроенная по принципу колоды карт Таро. Вариативность прочтения. Роман «Ящик для письменных принадлежностей». Структура произведения задается процессом</w:t>
            </w:r>
          </w:p>
          <w:p>
            <w:pPr>
              <w:jc w:val="both"/>
              <w:spacing w:after="0" w:line="240" w:lineRule="auto"/>
              <w:rPr>
                <w:sz w:val="24"/>
                <w:szCs w:val="24"/>
              </w:rPr>
            </w:pPr>
            <w:r>
              <w:rPr>
                <w:rFonts w:ascii="Times New Roman" w:hAnsi="Times New Roman" w:cs="Times New Roman"/>
                <w:color w:val="#000000"/>
                <w:sz w:val="24"/>
                <w:szCs w:val="24"/>
              </w:rPr>
              <w:t> инвентаризации многочисленных отделений ящика. Пьеса «Вечность и еще один день». Вариативность композиции. Три варианта завязки, основная часть и три варианта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развязки.</w:t>
            </w:r>
          </w:p>
          <w:p>
            <w:pPr>
              <w:jc w:val="both"/>
              <w:spacing w:after="0" w:line="240" w:lineRule="auto"/>
              <w:rPr>
                <w:sz w:val="24"/>
                <w:szCs w:val="24"/>
              </w:rPr>
            </w:pPr>
            <w:r>
              <w:rPr>
                <w:rFonts w:ascii="Times New Roman" w:hAnsi="Times New Roman" w:cs="Times New Roman"/>
                <w:color w:val="#000000"/>
                <w:sz w:val="24"/>
                <w:szCs w:val="24"/>
              </w:rPr>
              <w:t> Использование компьютерных технологий в прозе Павича. Новеллы «Стеклянная улитка», «Дамаскин» и др. произведения. Литература Турции. Орхан Памук – лауреат Нобелевской премии по литературе. Романы «Меня зовут Красный», «Другие цвета», «Стамбул – город</w:t>
            </w:r>
          </w:p>
          <w:p>
            <w:pPr>
              <w:jc w:val="both"/>
              <w:spacing w:after="0" w:line="240" w:lineRule="auto"/>
              <w:rPr>
                <w:sz w:val="24"/>
                <w:szCs w:val="24"/>
              </w:rPr>
            </w:pPr>
            <w:r>
              <w:rPr>
                <w:rFonts w:ascii="Times New Roman" w:hAnsi="Times New Roman" w:cs="Times New Roman"/>
                <w:color w:val="#000000"/>
                <w:sz w:val="24"/>
                <w:szCs w:val="24"/>
              </w:rPr>
              <w:t> воспоминаний» и др. Литература ЮАР. Джон Кутзее. Романы «Бесчестье». «Осень в Петербурге».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Американская литература ХХ – нач.</w:t>
            </w:r>
          </w:p>
          <w:p>
            <w:pPr>
              <w:jc w:val="center"/>
              <w:spacing w:after="0" w:line="240" w:lineRule="auto"/>
              <w:rPr>
                <w:sz w:val="24"/>
                <w:szCs w:val="24"/>
              </w:rPr>
            </w:pPr>
            <w:r>
              <w:rPr>
                <w:rFonts w:ascii="Times New Roman" w:hAnsi="Times New Roman" w:cs="Times New Roman"/>
                <w:b/>
                <w:color w:val="#000000"/>
                <w:sz w:val="24"/>
                <w:szCs w:val="24"/>
              </w:rPr>
              <w:t> ХХI вв.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"Бурные 60-е".Политическая и социокультурная ситуация в США 60-х годов. Возникновение постмодернизма в американской литературе. Философские основы постмодернизма. Творчество Т. Пинчона. Творчество К. Воннегута как представителя школы "черного юмора". Понятие мейнстрима в литературе США 60-70-х годов ХХ века. Творчество Дж. Апдайка, Н. Мейлера, Дж. Хеллера. Мультикультурализм в литературе США. Понятие мультикультурализма. Концепции "плавильного котла" и "салатной миски". Расовые, расово-этнические и этнические литературы США. Размывание границ мейнстрима. Афроамериканская литература. От slave narrative к современному роману. История борьбы афроамериканцев за равные гражданские права. "Гарлемский ренессанс". Тема рабства в произведениях афроамериканских писателей. Творчество Р. Райта и Дж. Болдуина. Фольклорные и библейские мотивы в романах лауреата Нобелевской премии Т. Моррисон.итература коренного населения США. "Индейское возрождение". Творчество Н. Скотта Момадея. Азиато-американские литературы. Тема конфликта поколений и ассимиляции в творчестве американских писателей китайского происхождения. Этнические литературы США: чиканос, еврейская, ирландская и др. Жанровое и художественное своеобразие. Основные темы и проблемы. Поиски этнической идентичности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Турнье "Пятница, или Лимб</w:t>
            </w:r>
          </w:p>
          <w:p>
            <w:pPr>
              <w:jc w:val="center"/>
              <w:spacing w:after="0" w:line="240" w:lineRule="auto"/>
              <w:rPr>
                <w:sz w:val="24"/>
                <w:szCs w:val="24"/>
              </w:rPr>
            </w:pPr>
            <w:r>
              <w:rPr>
                <w:rFonts w:ascii="Times New Roman" w:hAnsi="Times New Roman" w:cs="Times New Roman"/>
                <w:b/>
                <w:color w:val="#000000"/>
                <w:sz w:val="24"/>
                <w:szCs w:val="24"/>
              </w:rPr>
              <w:t> Тихого океана" как роман-миф</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Показаны результаты по запросу Роман М. Турнье "Пятница, или Лимбы Тихого океана" как роман-миф</w:t>
            </w:r>
          </w:p>
          <w:p>
            <w:pPr>
              <w:jc w:val="both"/>
              <w:spacing w:after="0" w:line="240" w:lineRule="auto"/>
              <w:rPr>
                <w:sz w:val="24"/>
                <w:szCs w:val="24"/>
              </w:rPr>
            </w:pPr>
            <w:r>
              <w:rPr>
                <w:rFonts w:ascii="Times New Roman" w:hAnsi="Times New Roman" w:cs="Times New Roman"/>
                <w:color w:val="#000000"/>
                <w:sz w:val="24"/>
                <w:szCs w:val="24"/>
              </w:rPr>
              <w:t>  Искать вместо этого Роман М. Турнье "Пятница, или Лимб Тихого океана" как роман- миф</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Проблема мифа в романах Мишеля Турнье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"Обещание на рассвете" Р.Гари как</w:t>
            </w:r>
          </w:p>
          <w:p>
            <w:pPr>
              <w:jc w:val="center"/>
              <w:spacing w:after="0" w:line="240" w:lineRule="auto"/>
              <w:rPr>
                <w:sz w:val="24"/>
                <w:szCs w:val="24"/>
              </w:rPr>
            </w:pPr>
            <w:r>
              <w:rPr>
                <w:rFonts w:ascii="Times New Roman" w:hAnsi="Times New Roman" w:cs="Times New Roman"/>
                <w:b/>
                <w:color w:val="#000000"/>
                <w:sz w:val="24"/>
                <w:szCs w:val="24"/>
              </w:rPr>
              <w:t> ключевой текст творчества</w:t>
            </w:r>
          </w:p>
          <w:p>
            <w:pPr>
              <w:jc w:val="center"/>
              <w:spacing w:after="0" w:line="240" w:lineRule="auto"/>
              <w:rPr>
                <w:sz w:val="24"/>
                <w:szCs w:val="24"/>
              </w:rPr>
            </w:pPr>
            <w:r>
              <w:rPr>
                <w:rFonts w:ascii="Times New Roman" w:hAnsi="Times New Roman" w:cs="Times New Roman"/>
                <w:b/>
                <w:color w:val="#000000"/>
                <w:sz w:val="24"/>
                <w:szCs w:val="24"/>
              </w:rPr>
              <w:t> писателя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«Воображаемое» и «пережитое» в романах Ромена Гари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Поэтологические особенности романа</w:t>
            </w:r>
          </w:p>
          <w:p>
            <w:pPr>
              <w:jc w:val="center"/>
              <w:spacing w:after="0" w:line="240" w:lineRule="auto"/>
              <w:rPr>
                <w:sz w:val="24"/>
                <w:szCs w:val="24"/>
              </w:rPr>
            </w:pPr>
            <w:r>
              <w:rPr>
                <w:rFonts w:ascii="Times New Roman" w:hAnsi="Times New Roman" w:cs="Times New Roman"/>
                <w:b/>
                <w:color w:val="#000000"/>
                <w:sz w:val="24"/>
                <w:szCs w:val="24"/>
              </w:rPr>
              <w:t> П.Акройда "Завещание Оскара</w:t>
            </w:r>
          </w:p>
          <w:p>
            <w:pPr>
              <w:jc w:val="center"/>
              <w:spacing w:after="0" w:line="240" w:lineRule="auto"/>
              <w:rPr>
                <w:sz w:val="24"/>
                <w:szCs w:val="24"/>
              </w:rPr>
            </w:pPr>
            <w:r>
              <w:rPr>
                <w:rFonts w:ascii="Times New Roman" w:hAnsi="Times New Roman" w:cs="Times New Roman"/>
                <w:b/>
                <w:color w:val="#000000"/>
                <w:sz w:val="24"/>
                <w:szCs w:val="24"/>
              </w:rPr>
              <w:t> Уайлда"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ЗАВЕЩАНИЕ ОСКАРА УАЙЛДА»</w:t>
            </w:r>
          </w:p>
          <w:p>
            <w:pPr>
              <w:jc w:val="both"/>
              <w:spacing w:after="0" w:line="240" w:lineRule="auto"/>
              <w:rPr>
                <w:sz w:val="24"/>
                <w:szCs w:val="24"/>
              </w:rPr>
            </w:pPr>
            <w:r>
              <w:rPr>
                <w:rFonts w:ascii="Times New Roman" w:hAnsi="Times New Roman" w:cs="Times New Roman"/>
                <w:color w:val="#000000"/>
                <w:sz w:val="24"/>
                <w:szCs w:val="24"/>
              </w:rPr>
              <w:t>  Дневниковая форма романа: разрушение традиции.Проблема автора в романе.Принцип «апостольского» письма.Поэтика название романа (травестия стереотипа – игра смыслов обозначена заглавием).Основная коллизия романа.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роман Дж. Барнса</w:t>
            </w:r>
          </w:p>
          <w:p>
            <w:pPr>
              <w:jc w:val="center"/>
              <w:spacing w:after="0" w:line="240" w:lineRule="auto"/>
              <w:rPr>
                <w:sz w:val="24"/>
                <w:szCs w:val="24"/>
              </w:rPr>
            </w:pPr>
            <w:r>
              <w:rPr>
                <w:rFonts w:ascii="Times New Roman" w:hAnsi="Times New Roman" w:cs="Times New Roman"/>
                <w:b/>
                <w:color w:val="#000000"/>
                <w:sz w:val="24"/>
                <w:szCs w:val="24"/>
              </w:rPr>
              <w:t> "История мира в 10 1/2 главах"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Фикциональная дискурсивность сюжетосложения в романе.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Роман-пародия П. Зюскинда</w:t>
            </w:r>
          </w:p>
          <w:p>
            <w:pPr>
              <w:jc w:val="center"/>
              <w:spacing w:after="0" w:line="240" w:lineRule="auto"/>
              <w:rPr>
                <w:sz w:val="24"/>
                <w:szCs w:val="24"/>
              </w:rPr>
            </w:pPr>
            <w:r>
              <w:rPr>
                <w:rFonts w:ascii="Times New Roman" w:hAnsi="Times New Roman" w:cs="Times New Roman"/>
                <w:b/>
                <w:color w:val="#000000"/>
                <w:sz w:val="24"/>
                <w:szCs w:val="24"/>
              </w:rPr>
              <w:t> "Парфюмер"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Интертекстуальные игры Патрика Зюскинда: "Парфюмер".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Роман-аллегория Р.Мерля</w:t>
            </w:r>
          </w:p>
          <w:p>
            <w:pPr>
              <w:jc w:val="center"/>
              <w:spacing w:after="0" w:line="240" w:lineRule="auto"/>
              <w:rPr>
                <w:sz w:val="24"/>
                <w:szCs w:val="24"/>
              </w:rPr>
            </w:pPr>
            <w:r>
              <w:rPr>
                <w:rFonts w:ascii="Times New Roman" w:hAnsi="Times New Roman" w:cs="Times New Roman"/>
                <w:b/>
                <w:color w:val="#000000"/>
                <w:sz w:val="24"/>
                <w:szCs w:val="24"/>
              </w:rPr>
              <w:t> «Мадрапур»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Жанровое своеобразие романа Р. Мерля.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Мифопоэтика романа С. Гейма</w:t>
            </w:r>
          </w:p>
          <w:p>
            <w:pPr>
              <w:jc w:val="center"/>
              <w:spacing w:after="0" w:line="240" w:lineRule="auto"/>
              <w:rPr>
                <w:sz w:val="24"/>
                <w:szCs w:val="24"/>
              </w:rPr>
            </w:pPr>
            <w:r>
              <w:rPr>
                <w:rFonts w:ascii="Times New Roman" w:hAnsi="Times New Roman" w:cs="Times New Roman"/>
                <w:b/>
                <w:color w:val="#000000"/>
                <w:sz w:val="24"/>
                <w:szCs w:val="24"/>
              </w:rPr>
              <w:t> "Агасфер"</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Художественные тексты о евангельских событиях: жанровая природа, нравственная философия и проблемы рецепции.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«Недоверие к метарассказу»: наследие</w:t>
            </w:r>
          </w:p>
          <w:p>
            <w:pPr>
              <w:jc w:val="center"/>
              <w:spacing w:after="0" w:line="240" w:lineRule="auto"/>
              <w:rPr>
                <w:sz w:val="24"/>
                <w:szCs w:val="24"/>
              </w:rPr>
            </w:pPr>
            <w:r>
              <w:rPr>
                <w:rFonts w:ascii="Times New Roman" w:hAnsi="Times New Roman" w:cs="Times New Roman"/>
                <w:b/>
                <w:color w:val="#000000"/>
                <w:sz w:val="24"/>
                <w:szCs w:val="24"/>
              </w:rPr>
              <w:t> культуры в восприятии</w:t>
            </w:r>
          </w:p>
          <w:p>
            <w:pPr>
              <w:jc w:val="center"/>
              <w:spacing w:after="0" w:line="240" w:lineRule="auto"/>
              <w:rPr>
                <w:sz w:val="24"/>
                <w:szCs w:val="24"/>
              </w:rPr>
            </w:pPr>
            <w:r>
              <w:rPr>
                <w:rFonts w:ascii="Times New Roman" w:hAnsi="Times New Roman" w:cs="Times New Roman"/>
                <w:b/>
                <w:color w:val="#000000"/>
                <w:sz w:val="24"/>
                <w:szCs w:val="24"/>
              </w:rPr>
              <w:t> современности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современного романа.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и литература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Гипертекст как способ организации художественной литературы в интернет- пространстве.</w:t>
            </w:r>
          </w:p>
        </w:tc>
      </w:tr>
      <w:tr>
        <w:trPr>
          <w:trHeight w:hRule="exact" w:val="585.05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и роман М.Кундеры</w:t>
            </w:r>
          </w:p>
          <w:p>
            <w:pPr>
              <w:jc w:val="center"/>
              <w:spacing w:after="0" w:line="240" w:lineRule="auto"/>
              <w:rPr>
                <w:sz w:val="24"/>
                <w:szCs w:val="24"/>
              </w:rPr>
            </w:pPr>
            <w:r>
              <w:rPr>
                <w:rFonts w:ascii="Times New Roman" w:hAnsi="Times New Roman" w:cs="Times New Roman"/>
                <w:b/>
                <w:color w:val="#000000"/>
                <w:sz w:val="24"/>
                <w:szCs w:val="24"/>
              </w:rPr>
              <w:t> «Бессмертие»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Творческий путь М. Кундеры. Искусство современного романа: теоретик и писатель. Французская литература на "Бессмертие" как постмодернистский роман. Модификация романной формы в прозе Запада второй половины XX столетия.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Павича «Хазарский словарь»</w:t>
            </w:r>
          </w:p>
          <w:p>
            <w:pPr>
              <w:jc w:val="center"/>
              <w:spacing w:after="0" w:line="240" w:lineRule="auto"/>
              <w:rPr>
                <w:sz w:val="24"/>
                <w:szCs w:val="24"/>
              </w:rPr>
            </w:pPr>
            <w:r>
              <w:rPr>
                <w:rFonts w:ascii="Times New Roman" w:hAnsi="Times New Roman" w:cs="Times New Roman"/>
                <w:b/>
                <w:color w:val="#000000"/>
                <w:sz w:val="24"/>
                <w:szCs w:val="24"/>
              </w:rPr>
              <w:t> как гипертекст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Жанровые особенности интерактивного романа.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Дж. Барта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Эпистолярная форма романа Дж. Барта.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японская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Японская литература ХХ века. Доктринальное влияние западной культуры на Японию ХIХ-ХХ веков. Натурализм. Критика западных ориентиров. Творчество Акутагава Рюноскэ. Глубина и органичность культурного синтеза в его творчестве. Творчество Кобо Абэ, Кэндзабуро Оэ, Кавабата Ясукари. Философия, эстетика, социальная актуальность.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Впросы для обсуждения                                                       1.Модернизм и реалистический роман ХХ века: проблема «преодоления» традиции. Принципы модернистского романа. 2.Создание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3.Жанровая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4.Структура романа. Категории художественного времени и пространства.                5.Поэтика «блужданий» в романе «Улисс». Концепция героя.                           6. Принцип художественного творчества Ф. Кафки. Роль метаморфоз в произведениях Ф.Кафки: поэтика «мнимых величин». 7.Художественный мир романов Ф. Кафки («Замок», «Процесс», «Америка». «Надежда и абсурд» в творчестве Ф. Кафки (А. Камю).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Модернистские течения первой половины ХХ века (футуризм, дадаизм, экспрессионизм, сюрреализм). Театральный авангард</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1.Модернистские течения первой половины ХХ века (футуризм, дадаизм, экспрессио-низм, сюрреализм). 2.Театральный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3.Основные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4.Предмет искусства.                                                        5.Реформа художественного языка. Дадаизм и первая мировая война. Манифест Тр. Тцара. 6.Смысл дадаистских репрезентаций. Реформа художественного осмысления действительности. 7.Спонтанность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8.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9.Традиции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10.Принцип «очуждения». «Зонги» и их роль в пьесах Брехта. Двуплановость пьес. Притчевая форма драматургии Брехта.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интеллектуального романа в зарубежной литературе первой половины ХХ века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2.Принципы построения «интеллектуального романа». Философско-символический роман Р. Музиля «Человек без свойств».                                          3.Трансформация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4.Реальность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5.Образ композитора А. Леверкюна: философия жизни и философия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первой половины ХХ века. Жанр антиутопии в зарубежной литературе ХХ века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2.История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3.Тема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4.Двуплановость повествования: война и история отдельного человека – «путника на дороге истории». Лейтмотивы романа «Прощай, оружие!».                          5.Жанр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6.Жанровое своеобразие романов О. Хаксли «О дивный новый мир» и Д. Оруэлла «1984». Композиционные особенности и основные темы романов Хаксли и Оруэлла. 7.Человек в системе тоталитарного государства: формы протеста против существующей системы (мимикрия, тайный бунт против Системы, поражение).            8.Художественное начало романов О. Хаксли и Д. Оруэлла. Язык в подчи-нении: глава «Новояз» в романе Д. Оруэлла «1984». Шекспировские аллюзии и их «угасание» в финале романа О. Хаксли.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 (обзор)</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Творчество У.Х. Одена. Духовные искания лирического героя. Особенности интеллектуальной лирики.</w:t>
            </w:r>
          </w:p>
          <w:p>
            <w:pPr>
              <w:jc w:val="both"/>
              <w:spacing w:after="0" w:line="240" w:lineRule="auto"/>
              <w:rPr>
                <w:sz w:val="24"/>
                <w:szCs w:val="24"/>
              </w:rPr>
            </w:pPr>
            <w:r>
              <w:rPr>
                <w:rFonts w:ascii="Times New Roman" w:hAnsi="Times New Roman" w:cs="Times New Roman"/>
                <w:color w:val="#000000"/>
                <w:sz w:val="24"/>
                <w:szCs w:val="24"/>
              </w:rPr>
              <w:t> 2. 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pPr>
              <w:jc w:val="both"/>
              <w:spacing w:after="0" w:line="240" w:lineRule="auto"/>
              <w:rPr>
                <w:sz w:val="24"/>
                <w:szCs w:val="24"/>
              </w:rPr>
            </w:pPr>
            <w:r>
              <w:rPr>
                <w:rFonts w:ascii="Times New Roman" w:hAnsi="Times New Roman" w:cs="Times New Roman"/>
                <w:color w:val="#000000"/>
                <w:sz w:val="24"/>
                <w:szCs w:val="24"/>
              </w:rPr>
              <w:t>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w:t>
            </w:r>
          </w:p>
          <w:p>
            <w:pPr>
              <w:jc w:val="both"/>
              <w:spacing w:after="0" w:line="240" w:lineRule="auto"/>
              <w:rPr>
                <w:sz w:val="24"/>
                <w:szCs w:val="24"/>
              </w:rPr>
            </w:pPr>
            <w:r>
              <w:rPr>
                <w:rFonts w:ascii="Times New Roman" w:hAnsi="Times New Roman" w:cs="Times New Roman"/>
                <w:color w:val="#000000"/>
                <w:sz w:val="24"/>
                <w:szCs w:val="24"/>
              </w:rPr>
              <w:t>  3.Диалог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w:t>
            </w:r>
          </w:p>
          <w:p>
            <w:pPr>
              <w:jc w:val="both"/>
              <w:spacing w:after="0" w:line="240" w:lineRule="auto"/>
              <w:rPr>
                <w:sz w:val="24"/>
                <w:szCs w:val="24"/>
              </w:rPr>
            </w:pPr>
            <w:r>
              <w:rPr>
                <w:rFonts w:ascii="Times New Roman" w:hAnsi="Times New Roman" w:cs="Times New Roman"/>
                <w:color w:val="#000000"/>
                <w:sz w:val="24"/>
                <w:szCs w:val="24"/>
              </w:rPr>
              <w:t> 4.Проблема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Философские основы и художественная практика экзистенциализма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1.Основные философские категории экзистенциализма («ангажированность», «суще-ствование», «свобода», «мир-в- себе», «мир-для-себя», человек абсурдный, «пограничная» ситуация, проблема выбора, проблема действия…).                       2.Художественное воплощение идей экзистенциализма в романе Ж.П. Сартра «Тошнота». Бытие как источник истины для Ан- туана Рокантена. Образ Самоучки как проявление авторского недоверия к книжному зна- нию. Образ книги в романе «Тошнота». Пародия на литературный экзистенциализм в ро- мане Б. Виана «Пена дней». Экзистенциалистский театр. 3.Миф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4.Герой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pPr>
              <w:jc w:val="both"/>
              <w:spacing w:after="0" w:line="240" w:lineRule="auto"/>
              <w:rPr>
                <w:sz w:val="24"/>
                <w:szCs w:val="24"/>
              </w:rPr>
            </w:pPr>
            <w:r>
              <w:rPr>
                <w:rFonts w:ascii="Times New Roman" w:hAnsi="Times New Roman" w:cs="Times New Roman"/>
                <w:color w:val="#000000"/>
                <w:sz w:val="24"/>
                <w:szCs w:val="24"/>
              </w:rPr>
              <w:t> 5.Поэтическое и мировоззренческое своеобразие поэзии Т.С. Элиота. Проблема кри-зиса культуры и религии. Поэма «Бесплодная земля».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Фаулз, Джон (1926) Англия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1.Постмодернистская структура романа Дж. Фаулза «Волхв». Роль Игры Иллюзий, положений, столкновений, пограничных ситуаций в романе.                     2.Соединение в рамках текста «Волхва» романа пасторального, исторического, любовного, детективного, авантюрного. 3.Образ Кончиса и тема «игры в бога». Роль мифа и символа в постмодернистском романе Дж. Фаулза.                                                             4.Организация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5.Образ Посейдона как сквозная аллюзия – лейтмотив и идея связи вре-мен – прошлого, настоящего и будущего.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Лодж, Дэвид (1935) Англия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 сатирической комедии нравов и положений в романе «Академический об-мен». Влияние неореализма и антимодернизма 1950-х годов.                       2.Интертекстуальность романа. 3.Монтаж газетных вырезок.                                             4.Использование приемов киносценария в «Академическом обмене». Ирония и пародия в «Академическом обмене».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Айрис Мердок «Черный принц»</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1.«Черный принц» А. Мердок как метароман. Интертекстуальная связь «Черного</w:t>
            </w:r>
          </w:p>
          <w:p>
            <w:pPr>
              <w:jc w:val="both"/>
              <w:spacing w:after="0" w:line="240" w:lineRule="auto"/>
              <w:rPr>
                <w:sz w:val="24"/>
                <w:szCs w:val="24"/>
              </w:rPr>
            </w:pPr>
            <w:r>
              <w:rPr>
                <w:rFonts w:ascii="Times New Roman" w:hAnsi="Times New Roman" w:cs="Times New Roman"/>
                <w:color w:val="#000000"/>
                <w:sz w:val="24"/>
                <w:szCs w:val="24"/>
              </w:rPr>
              <w:t> Принца» с «Лолитой» В.Набокова, с «Гамлетом» Шекспира.                        2.Образ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3.Осложненность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4.Сложные отношения реального автора, автора- повествователя в романе. Роль предисловия Локсия и послесловий всех действующих лиц романа.                         5.Элементы игры и пастиша в романе. Культурологическая насыщенность романов А.Мердок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западной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1.Социально-исторические и внутрилитературные причины появления постмодернизма. 2.Постмодернизм как выражение духа времени в искусстве, социологии, философии, экономике, моде. 3.Постмодернизм как поиски нового универсального художественного языка, сближающего различные литературные направления.                                       4.Сближение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 рационалистической традицией европейской культуры.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литература в</w:t>
            </w:r>
          </w:p>
          <w:p>
            <w:pPr>
              <w:jc w:val="center"/>
              <w:spacing w:after="0" w:line="240" w:lineRule="auto"/>
              <w:rPr>
                <w:sz w:val="24"/>
                <w:szCs w:val="24"/>
              </w:rPr>
            </w:pPr>
            <w:r>
              <w:rPr>
                <w:rFonts w:ascii="Times New Roman" w:hAnsi="Times New Roman" w:cs="Times New Roman"/>
                <w:b/>
                <w:color w:val="#000000"/>
                <w:sz w:val="24"/>
                <w:szCs w:val="24"/>
              </w:rPr>
              <w:t> послевоенный период</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1.Вторая мировая война и литература.</w:t>
            </w:r>
          </w:p>
          <w:p>
            <w:pPr>
              <w:jc w:val="both"/>
              <w:spacing w:after="0" w:line="240" w:lineRule="auto"/>
              <w:rPr>
                <w:sz w:val="24"/>
                <w:szCs w:val="24"/>
              </w:rPr>
            </w:pPr>
            <w:r>
              <w:rPr>
                <w:rFonts w:ascii="Times New Roman" w:hAnsi="Times New Roman" w:cs="Times New Roman"/>
                <w:color w:val="#000000"/>
                <w:sz w:val="24"/>
                <w:szCs w:val="24"/>
              </w:rPr>
              <w:t> 2.Историческое значение победы над фашизмом.</w:t>
            </w:r>
          </w:p>
          <w:p>
            <w:pPr>
              <w:jc w:val="both"/>
              <w:spacing w:after="0" w:line="240" w:lineRule="auto"/>
              <w:rPr>
                <w:sz w:val="24"/>
                <w:szCs w:val="24"/>
              </w:rPr>
            </w:pPr>
            <w:r>
              <w:rPr>
                <w:rFonts w:ascii="Times New Roman" w:hAnsi="Times New Roman" w:cs="Times New Roman"/>
                <w:color w:val="#000000"/>
                <w:sz w:val="24"/>
                <w:szCs w:val="24"/>
              </w:rPr>
              <w:t> 3.Послевоенное сознание и литература об уроках войны.                                4.Военная тема в литературах Европы, США и Австралии.                                5.Литературный процесс в период существования и противостояния различных общественно политических укладов. Переоценка наследия прошлого, осмысление новой действительности.</w:t>
            </w:r>
          </w:p>
          <w:p>
            <w:pPr>
              <w:jc w:val="both"/>
              <w:spacing w:after="0" w:line="240" w:lineRule="auto"/>
              <w:rPr>
                <w:sz w:val="24"/>
                <w:szCs w:val="24"/>
              </w:rPr>
            </w:pPr>
            <w:r>
              <w:rPr>
                <w:rFonts w:ascii="Times New Roman" w:hAnsi="Times New Roman" w:cs="Times New Roman"/>
                <w:color w:val="#000000"/>
                <w:sz w:val="24"/>
                <w:szCs w:val="24"/>
              </w:rPr>
              <w:t> 6.Сложность литературного процесса Великобритании в послевоенное время. 7.Взаимодействие различных направлений. Традиции и новаторство британского реализма. Разнообразие жанров и стилей реалистической литературы. Многообразие форм в реализме послевоенного периода.</w:t>
            </w:r>
          </w:p>
          <w:p>
            <w:pPr>
              <w:jc w:val="both"/>
              <w:spacing w:after="0" w:line="240" w:lineRule="auto"/>
              <w:rPr>
                <w:sz w:val="24"/>
                <w:szCs w:val="24"/>
              </w:rPr>
            </w:pPr>
            <w:r>
              <w:rPr>
                <w:rFonts w:ascii="Times New Roman" w:hAnsi="Times New Roman" w:cs="Times New Roman"/>
                <w:color w:val="#000000"/>
                <w:sz w:val="24"/>
                <w:szCs w:val="24"/>
              </w:rPr>
              <w:t> 8.Творчество «сердитых молодых писателей».</w:t>
            </w:r>
          </w:p>
          <w:p>
            <w:pPr>
              <w:jc w:val="both"/>
              <w:spacing w:after="0" w:line="240" w:lineRule="auto"/>
              <w:rPr>
                <w:sz w:val="24"/>
                <w:szCs w:val="24"/>
              </w:rPr>
            </w:pPr>
            <w:r>
              <w:rPr>
                <w:rFonts w:ascii="Times New Roman" w:hAnsi="Times New Roman" w:cs="Times New Roman"/>
                <w:color w:val="#000000"/>
                <w:sz w:val="24"/>
                <w:szCs w:val="24"/>
              </w:rPr>
              <w:t> 9.Творчество Г. Грина. Тема войны в творчестве Дж. Олдриджа, И. Во, К. Ишигуро. Развитие американской литературы в послевоенные годы. Сложность текущего литературного процесса. Антивоенный роман. Усиление документализма в художественной литературе. «Поэзия протеста». Политическая публицистика. «Черный юмор». Мультикультурализм в американской литературе. Усиление фрагментации американской литературы.</w:t>
            </w:r>
          </w:p>
          <w:p>
            <w:pPr>
              <w:jc w:val="both"/>
              <w:spacing w:after="0" w:line="240" w:lineRule="auto"/>
              <w:rPr>
                <w:sz w:val="24"/>
                <w:szCs w:val="24"/>
              </w:rPr>
            </w:pPr>
            <w:r>
              <w:rPr>
                <w:rFonts w:ascii="Times New Roman" w:hAnsi="Times New Roman" w:cs="Times New Roman"/>
                <w:color w:val="#000000"/>
                <w:sz w:val="24"/>
                <w:szCs w:val="24"/>
              </w:rPr>
              <w:t> 10.Особенности развития афроамериканской литературы</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w:t>
            </w:r>
          </w:p>
          <w:p>
            <w:pPr>
              <w:jc w:val="center"/>
              <w:spacing w:after="0" w:line="240" w:lineRule="auto"/>
              <w:rPr>
                <w:sz w:val="24"/>
                <w:szCs w:val="24"/>
              </w:rPr>
            </w:pPr>
            <w:r>
              <w:rPr>
                <w:rFonts w:ascii="Times New Roman" w:hAnsi="Times New Roman" w:cs="Times New Roman"/>
                <w:b/>
                <w:color w:val="#000000"/>
                <w:sz w:val="24"/>
                <w:szCs w:val="24"/>
              </w:rPr>
              <w:t> современной зарубежной</w:t>
            </w:r>
          </w:p>
          <w:p>
            <w:pPr>
              <w:jc w:val="center"/>
              <w:spacing w:after="0" w:line="240" w:lineRule="auto"/>
              <w:rPr>
                <w:sz w:val="24"/>
                <w:szCs w:val="24"/>
              </w:rPr>
            </w:pPr>
            <w:r>
              <w:rPr>
                <w:rFonts w:ascii="Times New Roman" w:hAnsi="Times New Roman" w:cs="Times New Roman"/>
                <w:b/>
                <w:color w:val="#000000"/>
                <w:sz w:val="24"/>
                <w:szCs w:val="24"/>
              </w:rPr>
              <w:t> литературы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Антивоенные американские романы: «Нагие и мертвые» Н. Мейлера, «Молодые львы» И. Шоу, «Отсюда и в вечность», «Только позови» Д. Джонса, «Уловка - 22» Дж. Хеллера.</w:t>
            </w:r>
          </w:p>
          <w:p>
            <w:pPr>
              <w:jc w:val="both"/>
              <w:spacing w:after="0" w:line="240" w:lineRule="auto"/>
              <w:rPr>
                <w:sz w:val="24"/>
                <w:szCs w:val="24"/>
              </w:rPr>
            </w:pPr>
            <w:r>
              <w:rPr>
                <w:rFonts w:ascii="Times New Roman" w:hAnsi="Times New Roman" w:cs="Times New Roman"/>
                <w:color w:val="#000000"/>
                <w:sz w:val="24"/>
                <w:szCs w:val="24"/>
              </w:rPr>
              <w:t> 2. Особенности характера гуманизма в романах. Общее и специфическое в изображении войны. Развитие традиций С. Крейна и Э. Хемингуэя. Авторская позиция писателя. Английский философский роман. Влияние философии экзистенциализма на развитие философского романа.                                                                3. Философско- аллегорический роман У. Голдинга. Взаимодействие различных направлений в его творчестве. Парабола и притча в его романах. Воплощение сложности человеческого существования в его произведениях. Нравственные и социальные проблемы современности в его творчестве. Писатель о своем творчестве. Своеобразие философского романа А. Мердок. Эволюция ее философских взглядов. Мердок и Ж.-П. Сартр.</w:t>
            </w:r>
          </w:p>
          <w:p>
            <w:pPr>
              <w:jc w:val="both"/>
              <w:spacing w:after="0" w:line="240" w:lineRule="auto"/>
              <w:rPr>
                <w:sz w:val="24"/>
                <w:szCs w:val="24"/>
              </w:rPr>
            </w:pPr>
            <w:r>
              <w:rPr>
                <w:rFonts w:ascii="Times New Roman" w:hAnsi="Times New Roman" w:cs="Times New Roman"/>
                <w:color w:val="#000000"/>
                <w:sz w:val="24"/>
                <w:szCs w:val="24"/>
              </w:rPr>
              <w:t> 4. Влияние философии Платона и его учения об эпосе на творчество Мердок.             5. Проблема нравственного идеала.</w:t>
            </w:r>
          </w:p>
          <w:p>
            <w:pPr>
              <w:jc w:val="both"/>
              <w:spacing w:after="0" w:line="240" w:lineRule="auto"/>
              <w:rPr>
                <w:sz w:val="24"/>
                <w:szCs w:val="24"/>
              </w:rPr>
            </w:pPr>
            <w:r>
              <w:rPr>
                <w:rFonts w:ascii="Times New Roman" w:hAnsi="Times New Roman" w:cs="Times New Roman"/>
                <w:color w:val="#000000"/>
                <w:sz w:val="24"/>
                <w:szCs w:val="24"/>
              </w:rPr>
              <w:t> 6. Американский женский роман. Своеобразие подходов к проблемам современной Америки в творчестве ведущих американских писательниц. Эволюция творчества Эрики Джонг.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Франции, Германии,</w:t>
            </w:r>
          </w:p>
          <w:p>
            <w:pPr>
              <w:jc w:val="center"/>
              <w:spacing w:after="0" w:line="240" w:lineRule="auto"/>
              <w:rPr>
                <w:sz w:val="24"/>
                <w:szCs w:val="24"/>
              </w:rPr>
            </w:pPr>
            <w:r>
              <w:rPr>
                <w:rFonts w:ascii="Times New Roman" w:hAnsi="Times New Roman" w:cs="Times New Roman"/>
                <w:b/>
                <w:color w:val="#000000"/>
                <w:sz w:val="24"/>
                <w:szCs w:val="24"/>
              </w:rPr>
              <w:t> Австрии, Швейцарии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тенденции и особенности современной зарубежной литературы. Реализм и постмодернизм.</w:t>
            </w:r>
          </w:p>
          <w:p>
            <w:pPr>
              <w:jc w:val="both"/>
              <w:spacing w:after="0" w:line="240" w:lineRule="auto"/>
              <w:rPr>
                <w:sz w:val="24"/>
                <w:szCs w:val="24"/>
              </w:rPr>
            </w:pPr>
            <w:r>
              <w:rPr>
                <w:rFonts w:ascii="Times New Roman" w:hAnsi="Times New Roman" w:cs="Times New Roman"/>
                <w:color w:val="#000000"/>
                <w:sz w:val="24"/>
                <w:szCs w:val="24"/>
              </w:rPr>
              <w:t> 2.Черты постмодернизма как литературного направления. Литература Франции. Патрик Модиано – лауреат Нобелевской премии по литературе. Тема войны в творчестве П. Модиано. Мишель Уэльбек. Романы «Элементарные частицы», «Платформа» и др. Фредерик Бегбедер. «99 франков», «Любовь живет три года» и др. Э. Бернгхайм. Ж.-М. Г. Ле Клезио. П. Модиано.</w:t>
            </w:r>
          </w:p>
          <w:p>
            <w:pPr>
              <w:jc w:val="both"/>
              <w:spacing w:after="0" w:line="240" w:lineRule="auto"/>
              <w:rPr>
                <w:sz w:val="24"/>
                <w:szCs w:val="24"/>
              </w:rPr>
            </w:pPr>
            <w:r>
              <w:rPr>
                <w:rFonts w:ascii="Times New Roman" w:hAnsi="Times New Roman" w:cs="Times New Roman"/>
                <w:color w:val="#000000"/>
                <w:sz w:val="24"/>
                <w:szCs w:val="24"/>
              </w:rPr>
              <w:t> 3.Литература Германии, Австрии и Швейцарии. Г. Грасс. Особенности мировоззрения, социально-политические взгляды писателя. Роман «Жестяной барабан». Документальные книги «Луковица памяти» и др.</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Великобритании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тенденции современной английской литературы Дж. Барнс.Романы «Метроленд», «До того, как мы встретились», «Попугай Флобера», «Глядя на солнце»,</w:t>
            </w:r>
          </w:p>
          <w:p>
            <w:pPr>
              <w:jc w:val="both"/>
              <w:spacing w:after="0" w:line="240" w:lineRule="auto"/>
              <w:rPr>
                <w:sz w:val="24"/>
                <w:szCs w:val="24"/>
              </w:rPr>
            </w:pPr>
            <w:r>
              <w:rPr>
                <w:rFonts w:ascii="Times New Roman" w:hAnsi="Times New Roman" w:cs="Times New Roman"/>
                <w:color w:val="#000000"/>
                <w:sz w:val="24"/>
                <w:szCs w:val="24"/>
              </w:rPr>
              <w:t> «Как все было (обсуждение)», «Любовь и так далее», «Дикобраз» и другие. 2.Пародийный модус повествования в книгах Дж. Барнса «История мира в 10 ½ главах» и «Англия, Англия». Роман «История мира в 10 ½ главах» как постмодернистский текст.</w:t>
            </w:r>
          </w:p>
          <w:p>
            <w:pPr>
              <w:jc w:val="both"/>
              <w:spacing w:after="0" w:line="240" w:lineRule="auto"/>
              <w:rPr>
                <w:sz w:val="24"/>
                <w:szCs w:val="24"/>
              </w:rPr>
            </w:pPr>
            <w:r>
              <w:rPr>
                <w:rFonts w:ascii="Times New Roman" w:hAnsi="Times New Roman" w:cs="Times New Roman"/>
                <w:color w:val="#000000"/>
                <w:sz w:val="24"/>
                <w:szCs w:val="24"/>
              </w:rPr>
              <w:t> Фрагментарность повествования, сложность жанра. Прием коллажа, пастиш. 3.Деканонизация традиционных ценностей, ирония, травестия мифологических мотивов. П. Акройд как прозаик и поэт, литературный критик. Романы «Большой лондонский пожар», «Хоксмур», «Английская музыка», «Дом доктора Ди», «Повесть о</w:t>
            </w:r>
          </w:p>
          <w:p>
            <w:pPr>
              <w:jc w:val="both"/>
              <w:spacing w:after="0" w:line="240" w:lineRule="auto"/>
              <w:rPr>
                <w:sz w:val="24"/>
                <w:szCs w:val="24"/>
              </w:rPr>
            </w:pPr>
            <w:r>
              <w:rPr>
                <w:rFonts w:ascii="Times New Roman" w:hAnsi="Times New Roman" w:cs="Times New Roman"/>
                <w:color w:val="#000000"/>
                <w:sz w:val="24"/>
                <w:szCs w:val="24"/>
              </w:rPr>
              <w:t> Платоне» и другие.</w:t>
            </w:r>
          </w:p>
          <w:p>
            <w:pPr>
              <w:jc w:val="both"/>
              <w:spacing w:after="0" w:line="240" w:lineRule="auto"/>
              <w:rPr>
                <w:sz w:val="24"/>
                <w:szCs w:val="24"/>
              </w:rPr>
            </w:pPr>
            <w:r>
              <w:rPr>
                <w:rFonts w:ascii="Times New Roman" w:hAnsi="Times New Roman" w:cs="Times New Roman"/>
                <w:color w:val="#000000"/>
                <w:sz w:val="24"/>
                <w:szCs w:val="24"/>
              </w:rPr>
              <w:t> 4.Жанр биографической прозы - «Последнее завещание Оскара Уайльда», «Чаттертон»,</w:t>
            </w:r>
          </w:p>
          <w:p>
            <w:pPr>
              <w:jc w:val="both"/>
              <w:spacing w:after="0" w:line="240" w:lineRule="auto"/>
              <w:rPr>
                <w:sz w:val="24"/>
                <w:szCs w:val="24"/>
              </w:rPr>
            </w:pPr>
            <w:r>
              <w:rPr>
                <w:rFonts w:ascii="Times New Roman" w:hAnsi="Times New Roman" w:cs="Times New Roman"/>
                <w:color w:val="#000000"/>
                <w:sz w:val="24"/>
                <w:szCs w:val="24"/>
              </w:rPr>
              <w:t> книга о Т. С. Элиоте, «Мильтон в Америке. Синтез художественной и документальной литературы в книгах «Биография Лондона», «Альбион» и др.  М. Брэдбери. «В Эрмитаж!». «Историческая личность». Критические работы М. Брэдбери. Д. Лодж. Академический обмен. Мир тесен. Райские новости. Горькая правда. Литературоведческие работы Д. Лоджа. Д. Лессинг. Автобиографическая проза – книга «Золотая тетрадь». «Марта Квест».С. Таунсенд.</w:t>
            </w:r>
          </w:p>
          <w:p>
            <w:pPr>
              <w:jc w:val="both"/>
              <w:spacing w:after="0" w:line="240" w:lineRule="auto"/>
              <w:rPr>
                <w:sz w:val="24"/>
                <w:szCs w:val="24"/>
              </w:rPr>
            </w:pPr>
            <w:r>
              <w:rPr>
                <w:rFonts w:ascii="Times New Roman" w:hAnsi="Times New Roman" w:cs="Times New Roman"/>
                <w:color w:val="#000000"/>
                <w:sz w:val="24"/>
                <w:szCs w:val="24"/>
              </w:rPr>
              <w:t> 5.Современная ироническая проза. Мы с королевой. Королева Камилла. Дневник Адриана Моула.  Г. Пинтер - лауреат Нобелевской премии по литературе 2005 г. Английский драматург, поэт, режиссѐр, актѐр. Пьесы Г. Пинтера «Карлики», «День Рождения», «Кухонный лифт», «Сторож», «Коллекция», «Любовник», «Возвращение домой», «Пейзаж», «На безлюдье», «Предательство», «Голоса семьи», «Перед  дорогой», «Горский язык».  Т. Стоппард – современный английский драматург. Пьесы «Розенкранц и Гильдестерн мертвы», «Настоящий инспектор Хаунд», «После Магритта», «Прыгуны», «Травести», «Хороший парень стоит доброго отношения», «Ночь и день», «Закодированный Гамлет и Макбет», «Настоящее», «Хэпгуд» и другие. Творчество Стоппарда как пример постмодернизма в драматургии.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w:t>
            </w:r>
          </w:p>
          <w:p>
            <w:pPr>
              <w:jc w:val="center"/>
              <w:spacing w:after="0" w:line="240" w:lineRule="auto"/>
              <w:rPr>
                <w:sz w:val="24"/>
                <w:szCs w:val="24"/>
              </w:rPr>
            </w:pPr>
            <w:r>
              <w:rPr>
                <w:rFonts w:ascii="Times New Roman" w:hAnsi="Times New Roman" w:cs="Times New Roman"/>
                <w:b/>
                <w:color w:val="#000000"/>
                <w:sz w:val="24"/>
                <w:szCs w:val="24"/>
              </w:rPr>
              <w:t> литература Италии,</w:t>
            </w:r>
          </w:p>
          <w:p>
            <w:pPr>
              <w:jc w:val="center"/>
              <w:spacing w:after="0" w:line="240" w:lineRule="auto"/>
              <w:rPr>
                <w:sz w:val="24"/>
                <w:szCs w:val="24"/>
              </w:rPr>
            </w:pPr>
            <w:r>
              <w:rPr>
                <w:rFonts w:ascii="Times New Roman" w:hAnsi="Times New Roman" w:cs="Times New Roman"/>
                <w:b/>
                <w:color w:val="#000000"/>
                <w:sz w:val="24"/>
                <w:szCs w:val="24"/>
              </w:rPr>
              <w:t> Восточной Европы,</w:t>
            </w:r>
          </w:p>
          <w:p>
            <w:pPr>
              <w:jc w:val="center"/>
              <w:spacing w:after="0" w:line="240" w:lineRule="auto"/>
              <w:rPr>
                <w:sz w:val="24"/>
                <w:szCs w:val="24"/>
              </w:rPr>
            </w:pPr>
            <w:r>
              <w:rPr>
                <w:rFonts w:ascii="Times New Roman" w:hAnsi="Times New Roman" w:cs="Times New Roman"/>
                <w:b/>
                <w:color w:val="#000000"/>
                <w:sz w:val="24"/>
                <w:szCs w:val="24"/>
              </w:rPr>
              <w:t> стран Востока, США,</w:t>
            </w:r>
          </w:p>
          <w:p>
            <w:pPr>
              <w:jc w:val="center"/>
              <w:spacing w:after="0" w:line="240" w:lineRule="auto"/>
              <w:rPr>
                <w:sz w:val="24"/>
                <w:szCs w:val="24"/>
              </w:rPr>
            </w:pPr>
            <w:r>
              <w:rPr>
                <w:rFonts w:ascii="Times New Roman" w:hAnsi="Times New Roman" w:cs="Times New Roman"/>
                <w:b/>
                <w:color w:val="#000000"/>
                <w:sz w:val="24"/>
                <w:szCs w:val="24"/>
              </w:rPr>
              <w:t> ЮАР.</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1.Литература Италии. Итало Кальвино, Умберто Эко, Дарио Фо, Алессандро Барикко и другие.  Умберто Эко. Биография.</w:t>
            </w:r>
          </w:p>
          <w:p>
            <w:pPr>
              <w:jc w:val="both"/>
              <w:spacing w:after="0" w:line="240" w:lineRule="auto"/>
              <w:rPr>
                <w:sz w:val="24"/>
                <w:szCs w:val="24"/>
              </w:rPr>
            </w:pPr>
            <w:r>
              <w:rPr>
                <w:rFonts w:ascii="Times New Roman" w:hAnsi="Times New Roman" w:cs="Times New Roman"/>
                <w:color w:val="#000000"/>
                <w:sz w:val="24"/>
                <w:szCs w:val="24"/>
              </w:rPr>
              <w:t> 2.Деятельность в качестве профессора семиотики и средневековой литературы. Романы «Имя розы», «Маятник Фуко», «Остров Накануне».</w:t>
            </w:r>
          </w:p>
          <w:p>
            <w:pPr>
              <w:jc w:val="both"/>
              <w:spacing w:after="0" w:line="240" w:lineRule="auto"/>
              <w:rPr>
                <w:sz w:val="24"/>
                <w:szCs w:val="24"/>
              </w:rPr>
            </w:pPr>
            <w:r>
              <w:rPr>
                <w:rFonts w:ascii="Times New Roman" w:hAnsi="Times New Roman" w:cs="Times New Roman"/>
                <w:color w:val="#000000"/>
                <w:sz w:val="24"/>
                <w:szCs w:val="24"/>
              </w:rPr>
              <w:t> 3.Дарио Фо - лауреат Нобелевской премии по литературе 1997 г. Итальянский драматург, актер и режиссер. Пьесы «Пальцем в глаз», «Мистериябуфф», «Свободная пара» и др. Литература Польши, Чехии</w:t>
            </w:r>
          </w:p>
          <w:p>
            <w:pPr>
              <w:jc w:val="both"/>
              <w:spacing w:after="0" w:line="240" w:lineRule="auto"/>
              <w:rPr>
                <w:sz w:val="24"/>
                <w:szCs w:val="24"/>
              </w:rPr>
            </w:pPr>
            <w:r>
              <w:rPr>
                <w:rFonts w:ascii="Times New Roman" w:hAnsi="Times New Roman" w:cs="Times New Roman"/>
                <w:color w:val="#000000"/>
                <w:sz w:val="24"/>
                <w:szCs w:val="24"/>
              </w:rPr>
              <w:t> 4.Вислава Шимборская – лауреат Нобелевской премии по литературе, поэт и критик. Милан Кундера. Невыносимая легкость бытия. Литература США</w:t>
            </w:r>
          </w:p>
          <w:p>
            <w:pPr>
              <w:jc w:val="both"/>
              <w:spacing w:after="0" w:line="240" w:lineRule="auto"/>
              <w:rPr>
                <w:sz w:val="24"/>
                <w:szCs w:val="24"/>
              </w:rPr>
            </w:pPr>
            <w:r>
              <w:rPr>
                <w:rFonts w:ascii="Times New Roman" w:hAnsi="Times New Roman" w:cs="Times New Roman"/>
                <w:color w:val="#000000"/>
                <w:sz w:val="24"/>
                <w:szCs w:val="24"/>
              </w:rPr>
              <w:t> 5.Джозеф Хеллер, представитель сатирического направления в американской литературе. Романы «Уловка –22», «Что-то случилось», «Чистое золото», «Видит Бог», «Пора закрываться», «Вообрази себе картину».</w:t>
            </w:r>
          </w:p>
          <w:p>
            <w:pPr>
              <w:jc w:val="both"/>
              <w:spacing w:after="0" w:line="240" w:lineRule="auto"/>
              <w:rPr>
                <w:sz w:val="24"/>
                <w:szCs w:val="24"/>
              </w:rPr>
            </w:pPr>
            <w:r>
              <w:rPr>
                <w:rFonts w:ascii="Times New Roman" w:hAnsi="Times New Roman" w:cs="Times New Roman"/>
                <w:color w:val="#000000"/>
                <w:sz w:val="24"/>
                <w:szCs w:val="24"/>
              </w:rPr>
              <w:t> 6.Норман Мейлер – писатель, поэт, критик, публицист. Жанр художественной биографии –</w:t>
            </w:r>
          </w:p>
          <w:p>
            <w:pPr>
              <w:jc w:val="both"/>
              <w:spacing w:after="0" w:line="240" w:lineRule="auto"/>
              <w:rPr>
                <w:sz w:val="24"/>
                <w:szCs w:val="24"/>
              </w:rPr>
            </w:pPr>
            <w:r>
              <w:rPr>
                <w:rFonts w:ascii="Times New Roman" w:hAnsi="Times New Roman" w:cs="Times New Roman"/>
                <w:color w:val="#000000"/>
                <w:sz w:val="24"/>
                <w:szCs w:val="24"/>
              </w:rPr>
              <w:t> «Портрет Пикассо в юности».  Расовые проблемы в творчестве Тони Моррисон. Романы «Самые голубые глаза на свете», «Сула», «Песнь песней», «Смоляной малыш», «Возлюбленная», «Джаз».  Ирвин Шоу. Вечер в Византии. Богач, бедняк. Литература Сербии.</w:t>
            </w:r>
          </w:p>
          <w:p>
            <w:pPr>
              <w:jc w:val="both"/>
              <w:spacing w:after="0" w:line="240" w:lineRule="auto"/>
              <w:rPr>
                <w:sz w:val="24"/>
                <w:szCs w:val="24"/>
              </w:rPr>
            </w:pPr>
            <w:r>
              <w:rPr>
                <w:rFonts w:ascii="Times New Roman" w:hAnsi="Times New Roman" w:cs="Times New Roman"/>
                <w:color w:val="#000000"/>
                <w:sz w:val="24"/>
                <w:szCs w:val="24"/>
              </w:rPr>
              <w:t> 7. Милорад Павич – поэт, литературовед и прозаик.  Роман «Хазарский словарь» в форме словаря  («лексикона в 100 000 слов»). Идеи зеркального отражения временного пространства, мира – лабиринта.</w:t>
            </w:r>
          </w:p>
          <w:p>
            <w:pPr>
              <w:jc w:val="both"/>
              <w:spacing w:after="0" w:line="240" w:lineRule="auto"/>
              <w:rPr>
                <w:sz w:val="24"/>
                <w:szCs w:val="24"/>
              </w:rPr>
            </w:pPr>
            <w:r>
              <w:rPr>
                <w:rFonts w:ascii="Times New Roman" w:hAnsi="Times New Roman" w:cs="Times New Roman"/>
                <w:color w:val="#000000"/>
                <w:sz w:val="24"/>
                <w:szCs w:val="24"/>
              </w:rPr>
              <w:t>  8.Роман-кроссворд «Пейзаж, нарисованный чаем». Книга «Последняя любовь в Константинополе». Структура книги, выстроенная по принципу колоды карт Таро. Вариативность прочтения.  Роман «Ящик для письменных принадлежностей». Структура произведения задается процессом инвентаризации многочисленных отделений ящика. Пьеса «Вечность и еще один день». Вариативность композиции. Три варианта завязки, основная часть и три варианта развязки. Использование компьютерных технологий в прозе</w:t>
            </w:r>
          </w:p>
          <w:p>
            <w:pPr>
              <w:jc w:val="both"/>
              <w:spacing w:after="0" w:line="240" w:lineRule="auto"/>
              <w:rPr>
                <w:sz w:val="24"/>
                <w:szCs w:val="24"/>
              </w:rPr>
            </w:pPr>
            <w:r>
              <w:rPr>
                <w:rFonts w:ascii="Times New Roman" w:hAnsi="Times New Roman" w:cs="Times New Roman"/>
                <w:color w:val="#000000"/>
                <w:sz w:val="24"/>
                <w:szCs w:val="24"/>
              </w:rPr>
              <w:t> Павича. Новеллы «Стеклянная улитка», «Дамаскин» и др. произведения. Литература Турции. Орхан Памук – лауреат Нобелевской премии по литературе. Романы «Меня</w:t>
            </w:r>
          </w:p>
          <w:p>
            <w:pPr>
              <w:jc w:val="both"/>
              <w:spacing w:after="0" w:line="240" w:lineRule="auto"/>
              <w:rPr>
                <w:sz w:val="24"/>
                <w:szCs w:val="24"/>
              </w:rPr>
            </w:pPr>
            <w:r>
              <w:rPr>
                <w:rFonts w:ascii="Times New Roman" w:hAnsi="Times New Roman" w:cs="Times New Roman"/>
                <w:color w:val="#000000"/>
                <w:sz w:val="24"/>
                <w:szCs w:val="24"/>
              </w:rPr>
              <w:t> зовут Красный», «Другие цвета», «Стамбул – город воспоминаний» и др. Литература ЮАР. Джон Кутзее. Романы «Бесчестье». «Осень в Петербурге».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Американская литература ХХ – нач.</w:t>
            </w:r>
          </w:p>
          <w:p>
            <w:pPr>
              <w:jc w:val="center"/>
              <w:spacing w:after="0" w:line="240" w:lineRule="auto"/>
              <w:rPr>
                <w:sz w:val="24"/>
                <w:szCs w:val="24"/>
              </w:rPr>
            </w:pPr>
            <w:r>
              <w:rPr>
                <w:rFonts w:ascii="Times New Roman" w:hAnsi="Times New Roman" w:cs="Times New Roman"/>
                <w:b/>
                <w:color w:val="#000000"/>
                <w:sz w:val="24"/>
                <w:szCs w:val="24"/>
              </w:rPr>
              <w:t> ХХI вв.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1."Бурные 60-е". Политическая и социокультурная ситуация в США 60-х годов. 2.Возникновение постмодернизма в американской литературе. Философские основы</w:t>
            </w:r>
          </w:p>
          <w:p>
            <w:pPr>
              <w:jc w:val="both"/>
              <w:spacing w:after="0" w:line="240" w:lineRule="auto"/>
              <w:rPr>
                <w:sz w:val="24"/>
                <w:szCs w:val="24"/>
              </w:rPr>
            </w:pPr>
            <w:r>
              <w:rPr>
                <w:rFonts w:ascii="Times New Roman" w:hAnsi="Times New Roman" w:cs="Times New Roman"/>
                <w:color w:val="#000000"/>
                <w:sz w:val="24"/>
                <w:szCs w:val="24"/>
              </w:rPr>
              <w:t> постмодернизма. Творчество Т. Пинчона.                                               3.Творчество К. Воннегута как представителя школы "черного юмора". Понятие мейнстрима в литературе США 60-70-х годов ХХ века. Творчество Дж. Апдайка, Н. Мейлера, Дж. Хеллера. Мультикультурализм в литературе США.                           4.Понятие мультикультурализма. Концепции "плавильного котла" и "салатной миски". Расовые, расово-этнические и этнические литературы США.                             5.Размывание границ мейнстрима. Афроамериканская литература. От slave narrative к современному роману. История борьбы афроамериканцев за равные гражданские права. "Гарлемский ренессанс". Тема рабства в произведениях афроамериканских писателей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Турнье "Пятница, или Лимб</w:t>
            </w:r>
          </w:p>
          <w:p>
            <w:pPr>
              <w:jc w:val="center"/>
              <w:spacing w:after="0" w:line="240" w:lineRule="auto"/>
              <w:rPr>
                <w:sz w:val="24"/>
                <w:szCs w:val="24"/>
              </w:rPr>
            </w:pPr>
            <w:r>
              <w:rPr>
                <w:rFonts w:ascii="Times New Roman" w:hAnsi="Times New Roman" w:cs="Times New Roman"/>
                <w:b/>
                <w:color w:val="#000000"/>
                <w:sz w:val="24"/>
                <w:szCs w:val="24"/>
              </w:rPr>
              <w:t> Тихого океана" как роман-миф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1.Проблема мифа в романах Мишеля Турнье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"Обещание на рассвете" Р.Гари как</w:t>
            </w:r>
          </w:p>
          <w:p>
            <w:pPr>
              <w:jc w:val="center"/>
              <w:spacing w:after="0" w:line="240" w:lineRule="auto"/>
              <w:rPr>
                <w:sz w:val="24"/>
                <w:szCs w:val="24"/>
              </w:rPr>
            </w:pPr>
            <w:r>
              <w:rPr>
                <w:rFonts w:ascii="Times New Roman" w:hAnsi="Times New Roman" w:cs="Times New Roman"/>
                <w:b/>
                <w:color w:val="#000000"/>
                <w:sz w:val="24"/>
                <w:szCs w:val="24"/>
              </w:rPr>
              <w:t> ключевой текст творчества</w:t>
            </w:r>
          </w:p>
          <w:p>
            <w:pPr>
              <w:jc w:val="center"/>
              <w:spacing w:after="0" w:line="240" w:lineRule="auto"/>
              <w:rPr>
                <w:sz w:val="24"/>
                <w:szCs w:val="24"/>
              </w:rPr>
            </w:pPr>
            <w:r>
              <w:rPr>
                <w:rFonts w:ascii="Times New Roman" w:hAnsi="Times New Roman" w:cs="Times New Roman"/>
                <w:b/>
                <w:color w:val="#000000"/>
                <w:sz w:val="24"/>
                <w:szCs w:val="24"/>
              </w:rPr>
              <w:t> писателя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1.«Воображаемое»  в романах Ромена Гари                                  2.«Пережитое» в романах Ромена Гари</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Поэтологические особенности романа</w:t>
            </w:r>
          </w:p>
          <w:p>
            <w:pPr>
              <w:jc w:val="center"/>
              <w:spacing w:after="0" w:line="240" w:lineRule="auto"/>
              <w:rPr>
                <w:sz w:val="24"/>
                <w:szCs w:val="24"/>
              </w:rPr>
            </w:pPr>
            <w:r>
              <w:rPr>
                <w:rFonts w:ascii="Times New Roman" w:hAnsi="Times New Roman" w:cs="Times New Roman"/>
                <w:b/>
                <w:color w:val="#000000"/>
                <w:sz w:val="24"/>
                <w:szCs w:val="24"/>
              </w:rPr>
              <w:t> П.Акройда "Завещание Оскара</w:t>
            </w:r>
          </w:p>
          <w:p>
            <w:pPr>
              <w:jc w:val="center"/>
              <w:spacing w:after="0" w:line="240" w:lineRule="auto"/>
              <w:rPr>
                <w:sz w:val="24"/>
                <w:szCs w:val="24"/>
              </w:rPr>
            </w:pPr>
            <w:r>
              <w:rPr>
                <w:rFonts w:ascii="Times New Roman" w:hAnsi="Times New Roman" w:cs="Times New Roman"/>
                <w:b/>
                <w:color w:val="#000000"/>
                <w:sz w:val="24"/>
                <w:szCs w:val="24"/>
              </w:rPr>
              <w:t> Уайлда"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 ЗАВЕЩАНИЕ ОСКАРА УАЙЛДА»</w:t>
            </w:r>
          </w:p>
          <w:p>
            <w:pPr>
              <w:jc w:val="both"/>
              <w:spacing w:after="0" w:line="240" w:lineRule="auto"/>
              <w:rPr>
                <w:sz w:val="24"/>
                <w:szCs w:val="24"/>
              </w:rPr>
            </w:pPr>
            <w:r>
              <w:rPr>
                <w:rFonts w:ascii="Times New Roman" w:hAnsi="Times New Roman" w:cs="Times New Roman"/>
                <w:color w:val="#000000"/>
                <w:sz w:val="24"/>
                <w:szCs w:val="24"/>
              </w:rPr>
              <w:t> 1. Дневниковая форма романа: разрушение традиции.</w:t>
            </w:r>
          </w:p>
          <w:p>
            <w:pPr>
              <w:jc w:val="both"/>
              <w:spacing w:after="0" w:line="240" w:lineRule="auto"/>
              <w:rPr>
                <w:sz w:val="24"/>
                <w:szCs w:val="24"/>
              </w:rPr>
            </w:pPr>
            <w:r>
              <w:rPr>
                <w:rFonts w:ascii="Times New Roman" w:hAnsi="Times New Roman" w:cs="Times New Roman"/>
                <w:color w:val="#000000"/>
                <w:sz w:val="24"/>
                <w:szCs w:val="24"/>
              </w:rPr>
              <w:t> 2. Проблема автора в романе.</w:t>
            </w:r>
          </w:p>
          <w:p>
            <w:pPr>
              <w:jc w:val="both"/>
              <w:spacing w:after="0" w:line="240" w:lineRule="auto"/>
              <w:rPr>
                <w:sz w:val="24"/>
                <w:szCs w:val="24"/>
              </w:rPr>
            </w:pPr>
            <w:r>
              <w:rPr>
                <w:rFonts w:ascii="Times New Roman" w:hAnsi="Times New Roman" w:cs="Times New Roman"/>
                <w:color w:val="#000000"/>
                <w:sz w:val="24"/>
                <w:szCs w:val="24"/>
              </w:rPr>
              <w:t> 3. Принцип «апостольского» письма.</w:t>
            </w:r>
          </w:p>
          <w:p>
            <w:pPr>
              <w:jc w:val="both"/>
              <w:spacing w:after="0" w:line="240" w:lineRule="auto"/>
              <w:rPr>
                <w:sz w:val="24"/>
                <w:szCs w:val="24"/>
              </w:rPr>
            </w:pPr>
            <w:r>
              <w:rPr>
                <w:rFonts w:ascii="Times New Roman" w:hAnsi="Times New Roman" w:cs="Times New Roman"/>
                <w:color w:val="#000000"/>
                <w:sz w:val="24"/>
                <w:szCs w:val="24"/>
              </w:rPr>
              <w:t> 4. Поэтика название романа (травестия стереотипа – игра смыслов обозначена заглавием).</w:t>
            </w:r>
          </w:p>
          <w:p>
            <w:pPr>
              <w:jc w:val="both"/>
              <w:spacing w:after="0" w:line="240" w:lineRule="auto"/>
              <w:rPr>
                <w:sz w:val="24"/>
                <w:szCs w:val="24"/>
              </w:rPr>
            </w:pPr>
            <w:r>
              <w:rPr>
                <w:rFonts w:ascii="Times New Roman" w:hAnsi="Times New Roman" w:cs="Times New Roman"/>
                <w:color w:val="#000000"/>
                <w:sz w:val="24"/>
                <w:szCs w:val="24"/>
              </w:rPr>
              <w:t> 5. Основная коллизия романа.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роман Дж. Барнса</w:t>
            </w:r>
          </w:p>
          <w:p>
            <w:pPr>
              <w:jc w:val="center"/>
              <w:spacing w:after="0" w:line="240" w:lineRule="auto"/>
              <w:rPr>
                <w:sz w:val="24"/>
                <w:szCs w:val="24"/>
              </w:rPr>
            </w:pPr>
            <w:r>
              <w:rPr>
                <w:rFonts w:ascii="Times New Roman" w:hAnsi="Times New Roman" w:cs="Times New Roman"/>
                <w:b/>
                <w:color w:val="#000000"/>
                <w:sz w:val="24"/>
                <w:szCs w:val="24"/>
              </w:rPr>
              <w:t> "История мира в 10 1/2 главах"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1.Фикциональная дискурсивность сюжетосложения в романе.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Роман-пародия П. Зюскинда</w:t>
            </w:r>
          </w:p>
          <w:p>
            <w:pPr>
              <w:jc w:val="center"/>
              <w:spacing w:after="0" w:line="240" w:lineRule="auto"/>
              <w:rPr>
                <w:sz w:val="24"/>
                <w:szCs w:val="24"/>
              </w:rPr>
            </w:pPr>
            <w:r>
              <w:rPr>
                <w:rFonts w:ascii="Times New Roman" w:hAnsi="Times New Roman" w:cs="Times New Roman"/>
                <w:b/>
                <w:color w:val="#000000"/>
                <w:sz w:val="24"/>
                <w:szCs w:val="24"/>
              </w:rPr>
              <w:t> "Парфюмер"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1.Интертекстуальные игры Патрика Зюскинда: "Парфюмер".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Роман-аллегория Р.Мерля</w:t>
            </w:r>
          </w:p>
          <w:p>
            <w:pPr>
              <w:jc w:val="center"/>
              <w:spacing w:after="0" w:line="240" w:lineRule="auto"/>
              <w:rPr>
                <w:sz w:val="24"/>
                <w:szCs w:val="24"/>
              </w:rPr>
            </w:pPr>
            <w:r>
              <w:rPr>
                <w:rFonts w:ascii="Times New Roman" w:hAnsi="Times New Roman" w:cs="Times New Roman"/>
                <w:b/>
                <w:color w:val="#000000"/>
                <w:sz w:val="24"/>
                <w:szCs w:val="24"/>
              </w:rPr>
              <w:t> «Мадрапур»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1.Жанровое своеобразие романа Р. Мерля.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Мифопоэтика романа С. Гейма</w:t>
            </w:r>
          </w:p>
          <w:p>
            <w:pPr>
              <w:jc w:val="center"/>
              <w:spacing w:after="0" w:line="240" w:lineRule="auto"/>
              <w:rPr>
                <w:sz w:val="24"/>
                <w:szCs w:val="24"/>
              </w:rPr>
            </w:pPr>
            <w:r>
              <w:rPr>
                <w:rFonts w:ascii="Times New Roman" w:hAnsi="Times New Roman" w:cs="Times New Roman"/>
                <w:b/>
                <w:color w:val="#000000"/>
                <w:sz w:val="24"/>
                <w:szCs w:val="24"/>
              </w:rPr>
              <w:t> "Агасфер"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Художественные тексты о евангельских событиях                              1.жанровая природа 2.нравственная философия                                                       3.проблемы рецепции.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«Недоверие к метарассказу»: наследие</w:t>
            </w:r>
          </w:p>
          <w:p>
            <w:pPr>
              <w:jc w:val="center"/>
              <w:spacing w:after="0" w:line="240" w:lineRule="auto"/>
              <w:rPr>
                <w:sz w:val="24"/>
                <w:szCs w:val="24"/>
              </w:rPr>
            </w:pPr>
            <w:r>
              <w:rPr>
                <w:rFonts w:ascii="Times New Roman" w:hAnsi="Times New Roman" w:cs="Times New Roman"/>
                <w:b/>
                <w:color w:val="#000000"/>
                <w:sz w:val="24"/>
                <w:szCs w:val="24"/>
              </w:rPr>
              <w:t> культуры в восприятии</w:t>
            </w:r>
          </w:p>
          <w:p>
            <w:pPr>
              <w:jc w:val="center"/>
              <w:spacing w:after="0" w:line="240" w:lineRule="auto"/>
              <w:rPr>
                <w:sz w:val="24"/>
                <w:szCs w:val="24"/>
              </w:rPr>
            </w:pPr>
            <w:r>
              <w:rPr>
                <w:rFonts w:ascii="Times New Roman" w:hAnsi="Times New Roman" w:cs="Times New Roman"/>
                <w:b/>
                <w:color w:val="#000000"/>
                <w:sz w:val="24"/>
                <w:szCs w:val="24"/>
              </w:rPr>
              <w:t> современности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1.Поэтика современного романа.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и литература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1.Гипертекст как способ организации художественной литературы в интернет-пространстве.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и роман М.Кундеры</w:t>
            </w:r>
          </w:p>
          <w:p>
            <w:pPr>
              <w:jc w:val="center"/>
              <w:spacing w:after="0" w:line="240" w:lineRule="auto"/>
              <w:rPr>
                <w:sz w:val="24"/>
                <w:szCs w:val="24"/>
              </w:rPr>
            </w:pPr>
            <w:r>
              <w:rPr>
                <w:rFonts w:ascii="Times New Roman" w:hAnsi="Times New Roman" w:cs="Times New Roman"/>
                <w:b/>
                <w:color w:val="#000000"/>
                <w:sz w:val="24"/>
                <w:szCs w:val="24"/>
              </w:rPr>
              <w:t> «Бессмертие»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1.Творческий путь М. Кундеры. Искусство современного романа: теоретик и писатель. Французская литература на "Бессмертие" как постмодернистский роман.                2. Модификация романной формы в прозе Запада второй половины XX столетия.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Павича «Хазарский словарь»</w:t>
            </w:r>
          </w:p>
          <w:p>
            <w:pPr>
              <w:jc w:val="center"/>
              <w:spacing w:after="0" w:line="240" w:lineRule="auto"/>
              <w:rPr>
                <w:sz w:val="24"/>
                <w:szCs w:val="24"/>
              </w:rPr>
            </w:pPr>
            <w:r>
              <w:rPr>
                <w:rFonts w:ascii="Times New Roman" w:hAnsi="Times New Roman" w:cs="Times New Roman"/>
                <w:b/>
                <w:color w:val="#000000"/>
                <w:sz w:val="24"/>
                <w:szCs w:val="24"/>
              </w:rPr>
              <w:t> как гипертекст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1.Жанровые особенности интерактивного романа.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Дж. Барта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1.Эпистолярная форма романа Дж. Барта.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японская литература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1.Японская литература ХХ века. 2.Доктринальное влияние западной культуры на Японию ХIХ-ХХ веков. 3.Натурализм. Критика западных ориентиров.                                  4.Творчество Акутагава Рюноскэ.                                             5.Глубина и органичность культурного синтеза в его творчестве.                   6.Творчество Кобо Абэ, Кэндзабуро Оэ, Кавабата Ясукари. Философия, эстетика, социальная актуальность.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зарубежной литературы»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Гальцова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Седельник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Ариас-Вихиль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45.3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2023-2024_ФГОС3++2023_Бак-ЗФО-Ф(Ф)(23)_plx_Современные проблемы зарубежной литературы</dc:title>
  <dc:creator>FastReport.NET</dc:creator>
</cp:coreProperties>
</file>